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562"/>
        <w:gridCol w:w="7230"/>
        <w:gridCol w:w="6520"/>
      </w:tblGrid>
      <w:tr w:rsidR="00D20ABE" w:rsidRPr="00C52D97" w14:paraId="5904B102" w14:textId="77777777" w:rsidTr="001E3243">
        <w:trPr>
          <w:trHeight w:val="425"/>
          <w:tblHeader/>
        </w:trPr>
        <w:tc>
          <w:tcPr>
            <w:tcW w:w="562" w:type="dxa"/>
          </w:tcPr>
          <w:p w14:paraId="6BA54628" w14:textId="77777777" w:rsidR="00D20ABE" w:rsidRPr="00D20ABE" w:rsidRDefault="00D20ABE" w:rsidP="00D20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14:paraId="0691298B" w14:textId="7ED5D04E" w:rsidR="00D20ABE" w:rsidRPr="00C52D97" w:rsidRDefault="00D20ABE" w:rsidP="00057513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97">
              <w:rPr>
                <w:b/>
                <w:bCs/>
                <w:sz w:val="28"/>
                <w:szCs w:val="28"/>
              </w:rPr>
              <w:t>Pitanje</w:t>
            </w:r>
          </w:p>
        </w:tc>
        <w:tc>
          <w:tcPr>
            <w:tcW w:w="6520" w:type="dxa"/>
            <w:vAlign w:val="center"/>
          </w:tcPr>
          <w:p w14:paraId="09F36209" w14:textId="70570AA2" w:rsidR="00D20ABE" w:rsidRPr="00C52D97" w:rsidRDefault="00D20ABE" w:rsidP="00C52D97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97">
              <w:rPr>
                <w:b/>
                <w:bCs/>
                <w:sz w:val="28"/>
                <w:szCs w:val="28"/>
              </w:rPr>
              <w:t>Odgovor</w:t>
            </w:r>
          </w:p>
        </w:tc>
      </w:tr>
      <w:tr w:rsidR="001F4399" w14:paraId="46CE6687" w14:textId="77777777" w:rsidTr="00D20ABE">
        <w:trPr>
          <w:trHeight w:val="1448"/>
        </w:trPr>
        <w:tc>
          <w:tcPr>
            <w:tcW w:w="562" w:type="dxa"/>
          </w:tcPr>
          <w:p w14:paraId="6C813EB4" w14:textId="0B4C529B" w:rsidR="001F4399" w:rsidRDefault="00426F4E" w:rsidP="001F4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30" w:type="dxa"/>
          </w:tcPr>
          <w:p w14:paraId="354F5DCD" w14:textId="57B17A31" w:rsidR="001F4399" w:rsidRDefault="001F4399" w:rsidP="001F4399">
            <w:r w:rsidRPr="001F4399">
              <w:t>Općina Sirač ostvarila je sufinanciranje nabave komunalne opreme iz OPKK Konkurentnost i kohezija 2014.-2020. putem projekta Nabava spremnika za odvojeno prikupljanje komunalnog otpada KK.06.3.1.09.0001, ali nisu mogli nabaviti dovoljnu količinu potrebne opreme zbog ograničenja u prijavnom obrascu/excellu. Može li se Općina Sirač prijaviti na ovaj poziv za nabavu dodatne opreme koja je potrebna, a potrebni su još kontejneri za zelene otoke za staklo, papir i tekstil.</w:t>
            </w:r>
          </w:p>
        </w:tc>
        <w:tc>
          <w:tcPr>
            <w:tcW w:w="6520" w:type="dxa"/>
          </w:tcPr>
          <w:p w14:paraId="0C9564AA" w14:textId="3575ABD5" w:rsidR="001F4399" w:rsidRDefault="0082383A" w:rsidP="001F4399">
            <w:r>
              <w:t xml:space="preserve">Sukladno točki VII. Javnog poziva, za JLS-ove koji su ostvarili sufinanciranje komunalne opreme iz OPKK 2014.-2020. putem projekta Nabava spremnika za odvojeno prikupljanje komunalnog otpada KK.06.3.1.09.0001, trošak nabave </w:t>
            </w:r>
            <w:r w:rsidR="007A084D">
              <w:t xml:space="preserve">svih vrsta </w:t>
            </w:r>
            <w:r>
              <w:t>spremnika koji su bili predmet navedenog Projekta nije prihvatljiv.</w:t>
            </w:r>
          </w:p>
          <w:p w14:paraId="40CE5638" w14:textId="110173D8" w:rsidR="00D13AE2" w:rsidRPr="007A1BF5" w:rsidRDefault="00D13AE2" w:rsidP="001F4399">
            <w:r>
              <w:t>Nabava spremnika za tekstil je prihvatljiv trošak</w:t>
            </w:r>
            <w:r w:rsidR="0060140E">
              <w:t>.</w:t>
            </w:r>
          </w:p>
        </w:tc>
      </w:tr>
      <w:tr w:rsidR="001F4399" w14:paraId="0CC7404D" w14:textId="77777777" w:rsidTr="00D20ABE">
        <w:trPr>
          <w:trHeight w:val="1448"/>
        </w:trPr>
        <w:tc>
          <w:tcPr>
            <w:tcW w:w="562" w:type="dxa"/>
          </w:tcPr>
          <w:p w14:paraId="6A8BD3EC" w14:textId="316D080B" w:rsidR="001F4399" w:rsidRDefault="00426F4E" w:rsidP="001F4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30" w:type="dxa"/>
          </w:tcPr>
          <w:p w14:paraId="04CFE699" w14:textId="77777777" w:rsidR="0082383A" w:rsidRDefault="0082383A" w:rsidP="0082383A">
            <w:r>
              <w:t>imamo nekoliko pitanja u vezi JP ZO 2/2021:</w:t>
            </w:r>
          </w:p>
          <w:p w14:paraId="36CE3308" w14:textId="77777777" w:rsidR="0082383A" w:rsidRDefault="0082383A" w:rsidP="0082383A">
            <w:r>
              <w:t>1.       Prijavili bismo na Javni poziv nabavu pres kontejnera za papir i plastiku. Pretpostavljamo da oni spadaju pod VII. Javnog poziva, u ostalu vrstu spremnika koji služe u svrhu odvojenog prikupljanja komunalnog otpada. Molimo da odgovorite spadaju li ili ne spadaju.</w:t>
            </w:r>
          </w:p>
          <w:p w14:paraId="1F887D45" w14:textId="77777777" w:rsidR="0082383A" w:rsidRDefault="0082383A" w:rsidP="0082383A">
            <w:r>
              <w:t>2.       Mora li nabavljena oprema biti nova ili može biti rabljena?</w:t>
            </w:r>
          </w:p>
          <w:p w14:paraId="114DECF6" w14:textId="523A7EDB" w:rsidR="001F4399" w:rsidRPr="001F4399" w:rsidRDefault="0082383A" w:rsidP="0082383A">
            <w:r>
              <w:t>3.       Je li potrebno uz prijavu dostaviti 1 ili više ponuda za nabavu opreme?</w:t>
            </w:r>
          </w:p>
        </w:tc>
        <w:tc>
          <w:tcPr>
            <w:tcW w:w="6520" w:type="dxa"/>
          </w:tcPr>
          <w:p w14:paraId="74D512B6" w14:textId="367A4383" w:rsidR="001F4399" w:rsidRDefault="0082383A" w:rsidP="001F4399">
            <w:r>
              <w:t>1. Sukladno točki VII. Javnog poziva prihvatljivi troškovi sufinanciranja su i ostale vrste spremnika koji služe u svrhu odvojenog prikupljanja komunalnog otpada. Pres</w:t>
            </w:r>
            <w:r w:rsidR="00C53B89">
              <w:t xml:space="preserve">s </w:t>
            </w:r>
            <w:r>
              <w:t>kontejner za odvojeno prikupljeni otpad prihvatljiv je trošak sufinanciranja.</w:t>
            </w:r>
          </w:p>
          <w:p w14:paraId="2A4C6CAE" w14:textId="77777777" w:rsidR="007A084D" w:rsidRDefault="0082383A" w:rsidP="007A084D">
            <w:r>
              <w:t xml:space="preserve">2. </w:t>
            </w:r>
            <w:r w:rsidR="007A084D">
              <w:t>Po ovom Javnom pozivu prihvatljiva je nova i/ili rabljena komunalna oprema.</w:t>
            </w:r>
          </w:p>
          <w:p w14:paraId="7588663E" w14:textId="10EB3492" w:rsidR="0082383A" w:rsidRPr="007A1BF5" w:rsidRDefault="0082383A" w:rsidP="007A084D">
            <w:r>
              <w:t xml:space="preserve">3. Uz zahtjev JLS za sufinanciranje </w:t>
            </w:r>
            <w:r w:rsidR="00106E3B">
              <w:t>potrebno</w:t>
            </w:r>
            <w:r>
              <w:t xml:space="preserve"> je dostaviti informativnu ponudu</w:t>
            </w:r>
            <w:r w:rsidR="00106E3B">
              <w:t>/ponude</w:t>
            </w:r>
            <w:r>
              <w:t xml:space="preserve"> </w:t>
            </w:r>
            <w:r w:rsidR="00106E3B">
              <w:t>za</w:t>
            </w:r>
            <w:r>
              <w:t xml:space="preserve"> komunaln</w:t>
            </w:r>
            <w:r w:rsidR="00106E3B">
              <w:t>u</w:t>
            </w:r>
            <w:r>
              <w:t xml:space="preserve"> oprem</w:t>
            </w:r>
            <w:r w:rsidR="00106E3B">
              <w:t>e koja se nabavlja</w:t>
            </w:r>
            <w:r w:rsidR="003237F1">
              <w:t>.</w:t>
            </w:r>
            <w:r w:rsidR="00851F5C">
              <w:t xml:space="preserve"> Nije potrebno dostavljati više ponuda za istu opremu.</w:t>
            </w:r>
          </w:p>
        </w:tc>
      </w:tr>
      <w:tr w:rsidR="001F4399" w14:paraId="7E41A675" w14:textId="77777777" w:rsidTr="00D20ABE">
        <w:trPr>
          <w:trHeight w:val="1448"/>
        </w:trPr>
        <w:tc>
          <w:tcPr>
            <w:tcW w:w="562" w:type="dxa"/>
          </w:tcPr>
          <w:p w14:paraId="3265A41A" w14:textId="303C73A6" w:rsidR="001F4399" w:rsidRDefault="00426F4E" w:rsidP="001F4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30" w:type="dxa"/>
          </w:tcPr>
          <w:p w14:paraId="5EF90D5C" w14:textId="77777777" w:rsidR="0082383A" w:rsidRDefault="0082383A" w:rsidP="0082383A">
            <w:r>
              <w:t>Poštovani,</w:t>
            </w:r>
          </w:p>
          <w:p w14:paraId="005559F5" w14:textId="0E64821F" w:rsidR="001F4399" w:rsidRPr="001F4399" w:rsidRDefault="0082383A" w:rsidP="0082383A">
            <w:r>
              <w:t>dali je moguće iz natječaja Fonda za zaštitu okoliša i energetsku učinkovitost nabaviti polupodzemne spremnike za miješani otpad ili samo za recikabilni otpad?</w:t>
            </w:r>
          </w:p>
        </w:tc>
        <w:tc>
          <w:tcPr>
            <w:tcW w:w="6520" w:type="dxa"/>
          </w:tcPr>
          <w:p w14:paraId="6568BDAE" w14:textId="36D7DE05" w:rsidR="001F4399" w:rsidRPr="007A1BF5" w:rsidRDefault="000A150A" w:rsidP="001F4399">
            <w:r w:rsidRPr="000A150A">
              <w:t>Spremnici za miješani komunalni otpad nisu prihvatljivi po ovom Javnom Pozivu, a prihvatljivi su spremnici za odvojeno prikupljanje komunalnog otpada.</w:t>
            </w:r>
          </w:p>
        </w:tc>
      </w:tr>
      <w:tr w:rsidR="000A150A" w14:paraId="3916EA26" w14:textId="77777777" w:rsidTr="00D20ABE">
        <w:trPr>
          <w:trHeight w:val="1448"/>
        </w:trPr>
        <w:tc>
          <w:tcPr>
            <w:tcW w:w="562" w:type="dxa"/>
          </w:tcPr>
          <w:p w14:paraId="6CF2AB3E" w14:textId="54DF0F9E" w:rsidR="000A150A" w:rsidRDefault="00426F4E" w:rsidP="001F4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30" w:type="dxa"/>
          </w:tcPr>
          <w:p w14:paraId="725FD3BE" w14:textId="77777777" w:rsidR="000A150A" w:rsidRDefault="000A150A" w:rsidP="000A150A">
            <w:r>
              <w:t xml:space="preserve">Poštovani, </w:t>
            </w:r>
          </w:p>
          <w:p w14:paraId="614B0566" w14:textId="77777777" w:rsidR="000A150A" w:rsidRDefault="000A150A" w:rsidP="000A150A">
            <w:r>
              <w:t xml:space="preserve">imamo još jedno pitanje, mogu li se nabaviti vanjski spremnici za sakupljanje staroga papira zapremine 7 m3, za obrazovne ustanove? </w:t>
            </w:r>
          </w:p>
          <w:p w14:paraId="34A06B7D" w14:textId="161B111E" w:rsidR="000A150A" w:rsidRDefault="000A150A" w:rsidP="000A150A">
            <w:r>
              <w:t>Primjer kontejnera u prilogu.</w:t>
            </w:r>
          </w:p>
        </w:tc>
        <w:tc>
          <w:tcPr>
            <w:tcW w:w="6520" w:type="dxa"/>
          </w:tcPr>
          <w:p w14:paraId="09486352" w14:textId="5888C5A8" w:rsidR="000A150A" w:rsidRPr="000A150A" w:rsidRDefault="000A150A" w:rsidP="001F4399">
            <w:r w:rsidRPr="000A150A">
              <w:t xml:space="preserve">Sukladno točki VII. Javnog poziva prihvatljivi troškovi sufinanciranja su i ostale vrste spremnika koji služe u svrhu odvojenog prikupljanja komunalnog otpada. </w:t>
            </w:r>
            <w:r>
              <w:t>Kontejner zapremnine 7m3</w:t>
            </w:r>
            <w:r w:rsidRPr="000A150A">
              <w:t xml:space="preserve"> za odvojeno prikupljeni otpad prihvatljiv je trošak sufinanciranja.</w:t>
            </w:r>
          </w:p>
        </w:tc>
      </w:tr>
      <w:tr w:rsidR="001F4399" w14:paraId="7A16B629" w14:textId="77777777" w:rsidTr="00D20ABE">
        <w:trPr>
          <w:trHeight w:val="1448"/>
        </w:trPr>
        <w:tc>
          <w:tcPr>
            <w:tcW w:w="562" w:type="dxa"/>
          </w:tcPr>
          <w:p w14:paraId="22A27384" w14:textId="77777777" w:rsidR="001F4399" w:rsidRDefault="00426F4E" w:rsidP="001F4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  <w:p w14:paraId="3A80A289" w14:textId="4B5F5090" w:rsidR="00426F4E" w:rsidRDefault="00426F4E" w:rsidP="001F4399">
            <w:pPr>
              <w:jc w:val="center"/>
              <w:rPr>
                <w:b/>
                <w:bCs/>
              </w:rPr>
            </w:pPr>
          </w:p>
        </w:tc>
        <w:tc>
          <w:tcPr>
            <w:tcW w:w="7230" w:type="dxa"/>
          </w:tcPr>
          <w:p w14:paraId="4F03B243" w14:textId="77777777" w:rsidR="000A150A" w:rsidRPr="007A084D" w:rsidRDefault="000A150A" w:rsidP="000A150A">
            <w:r w:rsidRPr="007A084D">
              <w:t>Zanima me dali Općina može na Vaš javni poziv za neposredno sufinanciranje nabave komunalne opreme (JP ZO 2/2021) prijaviti nabavu Posude za razvrstavanje otpada (kućna) – fotografija u prilogu tj. dali bi te posude bile prihvatljive kao „ostale vrste spremnika koji služe u svrhu odvojenog prikupljanja komunalnog otpada“?</w:t>
            </w:r>
          </w:p>
          <w:p w14:paraId="73E834F0" w14:textId="1266DB12" w:rsidR="001F4399" w:rsidRPr="007A084D" w:rsidRDefault="001F4399" w:rsidP="000A150A"/>
        </w:tc>
        <w:tc>
          <w:tcPr>
            <w:tcW w:w="6520" w:type="dxa"/>
          </w:tcPr>
          <w:p w14:paraId="2E43CCDB" w14:textId="26278F08" w:rsidR="001F4399" w:rsidRPr="007A084D" w:rsidRDefault="000A150A" w:rsidP="001F4399">
            <w:r w:rsidRPr="007A084D">
              <w:t>Kućne posude za razvrstavanje otpada nisu prihvatljiv trošak sufinanciranja po ovom Javnom pozivu.</w:t>
            </w:r>
          </w:p>
        </w:tc>
      </w:tr>
      <w:tr w:rsidR="00136F24" w14:paraId="74DE4D2B" w14:textId="77777777" w:rsidTr="00D20ABE">
        <w:trPr>
          <w:trHeight w:val="1448"/>
        </w:trPr>
        <w:tc>
          <w:tcPr>
            <w:tcW w:w="562" w:type="dxa"/>
          </w:tcPr>
          <w:p w14:paraId="7D4DFE14" w14:textId="0F437012" w:rsidR="00136F24" w:rsidRDefault="00136F24" w:rsidP="001F4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30" w:type="dxa"/>
          </w:tcPr>
          <w:p w14:paraId="0BE0B425" w14:textId="6243E5E5" w:rsidR="00136F24" w:rsidRDefault="00136F24" w:rsidP="00136F24">
            <w:r>
              <w:t>Poštovani,</w:t>
            </w:r>
          </w:p>
          <w:p w14:paraId="466BB606" w14:textId="77777777" w:rsidR="00136F24" w:rsidRDefault="00136F24" w:rsidP="00136F24">
            <w:r>
              <w:t>bi li na predmetni Javni poziv bila prihvatljiva prijava ulaganja u elektronsku evidenciju pražnjenja spremnika te čipove za nadogradnju spremnika za odvojeno prikupljanje otpada koji su nabavljeni u okviru projekta KK.06.3.1.09.0001?</w:t>
            </w:r>
          </w:p>
          <w:p w14:paraId="341948D7" w14:textId="77777777" w:rsidR="00136F24" w:rsidRPr="007A084D" w:rsidRDefault="00136F24" w:rsidP="000A150A"/>
        </w:tc>
        <w:tc>
          <w:tcPr>
            <w:tcW w:w="6520" w:type="dxa"/>
          </w:tcPr>
          <w:p w14:paraId="490C3872" w14:textId="7AD9CFE9" w:rsidR="00136F24" w:rsidRPr="007A084D" w:rsidRDefault="005267FB" w:rsidP="001F4399">
            <w:r>
              <w:t xml:space="preserve">Elektronska evidencija pražnjenja spremnika i čipovi za nadogradnju </w:t>
            </w:r>
            <w:r w:rsidR="00E64F09">
              <w:t xml:space="preserve">već prethodno nabavljenih </w:t>
            </w:r>
            <w:r>
              <w:t>spremnika za odvojeno prikupljanje otpada nisu prihvatljiv trošak po ovom Javnom pozivu.</w:t>
            </w:r>
          </w:p>
        </w:tc>
      </w:tr>
    </w:tbl>
    <w:p w14:paraId="3164EFAB" w14:textId="77777777" w:rsidR="0073604C" w:rsidRDefault="0073604C"/>
    <w:sectPr w:rsidR="0073604C" w:rsidSect="00C52D9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A583" w14:textId="77777777" w:rsidR="00C52D97" w:rsidRDefault="00C52D97" w:rsidP="00C52D97">
      <w:pPr>
        <w:spacing w:after="0" w:line="240" w:lineRule="auto"/>
      </w:pPr>
      <w:r>
        <w:separator/>
      </w:r>
    </w:p>
  </w:endnote>
  <w:endnote w:type="continuationSeparator" w:id="0">
    <w:p w14:paraId="609ED3F6" w14:textId="77777777" w:rsidR="00C52D97" w:rsidRDefault="00C52D97" w:rsidP="00C5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5FEA" w14:textId="77777777" w:rsidR="00C52D97" w:rsidRDefault="00C52D97" w:rsidP="00C52D97">
      <w:pPr>
        <w:spacing w:after="0" w:line="240" w:lineRule="auto"/>
      </w:pPr>
      <w:r>
        <w:separator/>
      </w:r>
    </w:p>
  </w:footnote>
  <w:footnote w:type="continuationSeparator" w:id="0">
    <w:p w14:paraId="0832AA85" w14:textId="77777777" w:rsidR="00C52D97" w:rsidRDefault="00C52D97" w:rsidP="00C5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5F0F" w14:textId="77777777" w:rsidR="001E3243" w:rsidRDefault="001E3243" w:rsidP="001E3243">
    <w:pPr>
      <w:pStyle w:val="Zaglavlje"/>
      <w:jc w:val="center"/>
      <w:rPr>
        <w:sz w:val="28"/>
        <w:szCs w:val="28"/>
      </w:rPr>
    </w:pPr>
    <w:r w:rsidRPr="00654261">
      <w:rPr>
        <w:sz w:val="28"/>
        <w:szCs w:val="28"/>
      </w:rPr>
      <w:t xml:space="preserve">JAVNI POZIV ZA NEPOSREDNO SUFINANCIRANJE </w:t>
    </w:r>
    <w:r>
      <w:rPr>
        <w:sz w:val="28"/>
        <w:szCs w:val="28"/>
      </w:rPr>
      <w:t>NABAVE KOMUNALNE OPREME</w:t>
    </w:r>
    <w:r w:rsidRPr="00654261">
      <w:rPr>
        <w:sz w:val="28"/>
        <w:szCs w:val="28"/>
      </w:rPr>
      <w:t xml:space="preserve"> </w:t>
    </w:r>
  </w:p>
  <w:p w14:paraId="7B854A9F" w14:textId="412498C4" w:rsidR="001E3243" w:rsidRDefault="001E3243" w:rsidP="001E3243">
    <w:pPr>
      <w:pStyle w:val="Zaglavlje"/>
      <w:jc w:val="center"/>
      <w:rPr>
        <w:sz w:val="28"/>
        <w:szCs w:val="28"/>
      </w:rPr>
    </w:pPr>
    <w:r w:rsidRPr="00654261">
      <w:rPr>
        <w:sz w:val="28"/>
        <w:szCs w:val="28"/>
      </w:rPr>
      <w:t>(</w:t>
    </w:r>
    <w:r>
      <w:rPr>
        <w:sz w:val="28"/>
        <w:szCs w:val="28"/>
      </w:rPr>
      <w:t xml:space="preserve">JP </w:t>
    </w:r>
    <w:r w:rsidRPr="00654261">
      <w:rPr>
        <w:sz w:val="28"/>
        <w:szCs w:val="28"/>
      </w:rPr>
      <w:t>ZO</w:t>
    </w:r>
    <w:r>
      <w:rPr>
        <w:sz w:val="28"/>
        <w:szCs w:val="28"/>
      </w:rPr>
      <w:t xml:space="preserve"> 2</w:t>
    </w:r>
    <w:r w:rsidRPr="00654261">
      <w:rPr>
        <w:sz w:val="28"/>
        <w:szCs w:val="28"/>
      </w:rPr>
      <w:t>/2021)</w:t>
    </w:r>
  </w:p>
  <w:p w14:paraId="438CBCC8" w14:textId="77777777" w:rsidR="001E3243" w:rsidRPr="00654261" w:rsidRDefault="001E3243" w:rsidP="001E3243">
    <w:pPr>
      <w:pStyle w:val="Zaglavlje"/>
      <w:jc w:val="center"/>
      <w:rPr>
        <w:sz w:val="28"/>
        <w:szCs w:val="28"/>
      </w:rPr>
    </w:pPr>
  </w:p>
  <w:p w14:paraId="09332ACA" w14:textId="151E8DAF" w:rsidR="001E3243" w:rsidRDefault="001E3243" w:rsidP="001E3243">
    <w:pPr>
      <w:pStyle w:val="Zaglavlje"/>
    </w:pPr>
    <w:r>
      <w:t xml:space="preserve">ODGOVORI na pitanja zaprimljena </w:t>
    </w:r>
    <w:r w:rsidR="00CD576F">
      <w:t>od 12.</w:t>
    </w:r>
    <w:r>
      <w:t xml:space="preserve"> </w:t>
    </w:r>
    <w:r w:rsidR="00CD576F">
      <w:t>do</w:t>
    </w:r>
    <w:r>
      <w:t xml:space="preserve"> 1</w:t>
    </w:r>
    <w:r w:rsidR="007C70E7">
      <w:t>7</w:t>
    </w:r>
    <w:r>
      <w:t>. svibnja 2021. godine</w:t>
    </w:r>
  </w:p>
  <w:p w14:paraId="01E6B90D" w14:textId="477C6EF4" w:rsidR="001E3243" w:rsidRDefault="001E3243">
    <w:pPr>
      <w:pStyle w:val="Zaglavlje"/>
    </w:pPr>
  </w:p>
  <w:p w14:paraId="3442B4CC" w14:textId="77777777" w:rsidR="001E3243" w:rsidRDefault="001E32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F43"/>
    <w:multiLevelType w:val="hybridMultilevel"/>
    <w:tmpl w:val="210AF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3465"/>
    <w:multiLevelType w:val="hybridMultilevel"/>
    <w:tmpl w:val="D188E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E72B8"/>
    <w:multiLevelType w:val="hybridMultilevel"/>
    <w:tmpl w:val="18C2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D9"/>
    <w:rsid w:val="000149BF"/>
    <w:rsid w:val="00045C29"/>
    <w:rsid w:val="00057513"/>
    <w:rsid w:val="00075646"/>
    <w:rsid w:val="000873E9"/>
    <w:rsid w:val="0009764D"/>
    <w:rsid w:val="000A150A"/>
    <w:rsid w:val="000A1833"/>
    <w:rsid w:val="000C0EC0"/>
    <w:rsid w:val="000C700F"/>
    <w:rsid w:val="000D256F"/>
    <w:rsid w:val="000E6E84"/>
    <w:rsid w:val="00106E3B"/>
    <w:rsid w:val="00136F24"/>
    <w:rsid w:val="00137FD9"/>
    <w:rsid w:val="00195EDE"/>
    <w:rsid w:val="001E3243"/>
    <w:rsid w:val="001F4399"/>
    <w:rsid w:val="00261155"/>
    <w:rsid w:val="00266D02"/>
    <w:rsid w:val="002A3C9D"/>
    <w:rsid w:val="002C2E4B"/>
    <w:rsid w:val="00310E50"/>
    <w:rsid w:val="003237F1"/>
    <w:rsid w:val="00383806"/>
    <w:rsid w:val="003D5E0F"/>
    <w:rsid w:val="003E2041"/>
    <w:rsid w:val="004102B0"/>
    <w:rsid w:val="00426F4E"/>
    <w:rsid w:val="00453844"/>
    <w:rsid w:val="004B34A1"/>
    <w:rsid w:val="004B4BD9"/>
    <w:rsid w:val="004D42CF"/>
    <w:rsid w:val="005267FB"/>
    <w:rsid w:val="0053200F"/>
    <w:rsid w:val="005539D6"/>
    <w:rsid w:val="005960D0"/>
    <w:rsid w:val="0060140E"/>
    <w:rsid w:val="0064416B"/>
    <w:rsid w:val="00667A34"/>
    <w:rsid w:val="00695D03"/>
    <w:rsid w:val="006D50B5"/>
    <w:rsid w:val="0072301F"/>
    <w:rsid w:val="0073604C"/>
    <w:rsid w:val="007A084D"/>
    <w:rsid w:val="007A1BF5"/>
    <w:rsid w:val="007B190A"/>
    <w:rsid w:val="007C70E7"/>
    <w:rsid w:val="00811CCA"/>
    <w:rsid w:val="0082383A"/>
    <w:rsid w:val="00851F5C"/>
    <w:rsid w:val="00864DBD"/>
    <w:rsid w:val="008742B5"/>
    <w:rsid w:val="008D2DFC"/>
    <w:rsid w:val="009E1578"/>
    <w:rsid w:val="009F0068"/>
    <w:rsid w:val="00A33B04"/>
    <w:rsid w:val="00A67A8D"/>
    <w:rsid w:val="00AC4070"/>
    <w:rsid w:val="00AC78CD"/>
    <w:rsid w:val="00B30997"/>
    <w:rsid w:val="00B9429E"/>
    <w:rsid w:val="00BF3E70"/>
    <w:rsid w:val="00C216C9"/>
    <w:rsid w:val="00C2308C"/>
    <w:rsid w:val="00C52D97"/>
    <w:rsid w:val="00C53B89"/>
    <w:rsid w:val="00CC6265"/>
    <w:rsid w:val="00CD576F"/>
    <w:rsid w:val="00CE1546"/>
    <w:rsid w:val="00CF2E25"/>
    <w:rsid w:val="00CF64F5"/>
    <w:rsid w:val="00D13AE2"/>
    <w:rsid w:val="00D20ABE"/>
    <w:rsid w:val="00E31B01"/>
    <w:rsid w:val="00E54209"/>
    <w:rsid w:val="00E64F09"/>
    <w:rsid w:val="00EB003E"/>
    <w:rsid w:val="00EB454C"/>
    <w:rsid w:val="00F05DF5"/>
    <w:rsid w:val="00F716AB"/>
    <w:rsid w:val="00F96109"/>
    <w:rsid w:val="00F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95F991"/>
  <w15:chartTrackingRefBased/>
  <w15:docId w15:val="{A3411708-5504-4E59-AD48-716DA98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2D97"/>
  </w:style>
  <w:style w:type="paragraph" w:styleId="Podnoje">
    <w:name w:val="footer"/>
    <w:basedOn w:val="Normal"/>
    <w:link w:val="PodnojeChar"/>
    <w:uiPriority w:val="99"/>
    <w:unhideWhenUsed/>
    <w:rsid w:val="00C5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2D97"/>
  </w:style>
  <w:style w:type="table" w:styleId="Reetkatablice">
    <w:name w:val="Table Grid"/>
    <w:basedOn w:val="Obinatablica"/>
    <w:uiPriority w:val="39"/>
    <w:rsid w:val="00C5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57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216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16C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16C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6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6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D6387A29-5FE7-4E1D-BD94-BC7086E1BA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Leopold</dc:creator>
  <cp:keywords/>
  <dc:description/>
  <cp:lastModifiedBy>Irena Hrković</cp:lastModifiedBy>
  <cp:revision>33</cp:revision>
  <cp:lastPrinted>2021-05-18T12:47:00Z</cp:lastPrinted>
  <dcterms:created xsi:type="dcterms:W3CDTF">2021-05-17T08:30:00Z</dcterms:created>
  <dcterms:modified xsi:type="dcterms:W3CDTF">2021-05-18T12:55:00Z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673fc066-4a92-44e3-b7ea-0a7a8281d295</vt:lpwstr>
  </property>
  <property fmtid="{D5CDD505-2E9C-101B-9397-08002B2CF9AE}" pid="3" name="bjSaver">
    <vt:lpwstr>MK202MTck4s5maHdfasgOamcV/YSM2/V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